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7A5A">
        <w:rPr>
          <w:rFonts w:ascii="Arial" w:hAnsi="Arial" w:cs="Arial"/>
          <w:b/>
          <w:bCs/>
          <w:sz w:val="24"/>
          <w:szCs w:val="24"/>
        </w:rPr>
        <w:t>Background for the Teacher: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In April 1917, the United States faced a difficult decision: remain neutral in the Great War or join the Allies in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their fight against the Central Powers. To this point, the United States had managed to maintain its official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neutrality during the nearly three years of bloody conflict; however, this neutral status had not been easily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maintained, and actions on both sides of the Atlantic had been edging the country closer to the brink of war.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The United States had nearly been pulled into the conflict on several earlier occa</w:t>
      </w:r>
      <w:r>
        <w:rPr>
          <w:rFonts w:cs="Arial"/>
          <w:sz w:val="24"/>
          <w:szCs w:val="24"/>
        </w:rPr>
        <w:t xml:space="preserve">sions. Despite their acceptance </w:t>
      </w:r>
      <w:r w:rsidRPr="00E17A5A">
        <w:rPr>
          <w:rFonts w:cs="Arial"/>
          <w:sz w:val="24"/>
          <w:szCs w:val="24"/>
        </w:rPr>
        <w:t>of a British mine blockade of the North Sea, many Americans were outr</w:t>
      </w:r>
      <w:r>
        <w:rPr>
          <w:rFonts w:cs="Arial"/>
          <w:sz w:val="24"/>
          <w:szCs w:val="24"/>
        </w:rPr>
        <w:t xml:space="preserve">aged when the German government </w:t>
      </w:r>
      <w:r w:rsidRPr="00E17A5A">
        <w:rPr>
          <w:rFonts w:cs="Arial"/>
          <w:sz w:val="24"/>
          <w:szCs w:val="24"/>
        </w:rPr>
        <w:t>announced a submarine blockade of Great Britain in February 1915</w:t>
      </w:r>
      <w:r>
        <w:rPr>
          <w:rFonts w:cs="Arial"/>
          <w:sz w:val="24"/>
          <w:szCs w:val="24"/>
        </w:rPr>
        <w:t xml:space="preserve">. What many Americans failed to </w:t>
      </w:r>
      <w:r w:rsidRPr="00E17A5A">
        <w:rPr>
          <w:rFonts w:cs="Arial"/>
          <w:sz w:val="24"/>
          <w:szCs w:val="24"/>
        </w:rPr>
        <w:t>understand was that the Germans had stopped viewing the United States as neutral. Germany believed that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the sale of munitions by the United States to the Allied powers was a clear indication of America’s partiality.1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Stopping U.S. shipments of supplies to the Allies was therefore a major goal of Germany and its allies.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Just a few months later, another challenge led many Americans to demand action against Germany. On May 7,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 xml:space="preserve">1915, the British passenger liner </w:t>
      </w:r>
      <w:r w:rsidRPr="00E17A5A">
        <w:rPr>
          <w:rFonts w:cs="Arial"/>
          <w:i/>
          <w:iCs/>
          <w:sz w:val="24"/>
          <w:szCs w:val="24"/>
        </w:rPr>
        <w:t xml:space="preserve">Lusitania </w:t>
      </w:r>
      <w:r w:rsidRPr="00E17A5A">
        <w:rPr>
          <w:rFonts w:cs="Arial"/>
          <w:sz w:val="24"/>
          <w:szCs w:val="24"/>
        </w:rPr>
        <w:t xml:space="preserve">was torpedoed and sunk by a German </w:t>
      </w:r>
      <w:r>
        <w:rPr>
          <w:rFonts w:cs="Arial"/>
          <w:sz w:val="24"/>
          <w:szCs w:val="24"/>
        </w:rPr>
        <w:t xml:space="preserve">submarine, killing nearly 1,200 </w:t>
      </w:r>
      <w:r w:rsidRPr="00E17A5A">
        <w:rPr>
          <w:rFonts w:cs="Arial"/>
          <w:sz w:val="24"/>
          <w:szCs w:val="24"/>
        </w:rPr>
        <w:t>people, 128 of whom were Americans. Again President Wilson navigated the c</w:t>
      </w:r>
      <w:r>
        <w:rPr>
          <w:rFonts w:cs="Arial"/>
          <w:sz w:val="24"/>
          <w:szCs w:val="24"/>
        </w:rPr>
        <w:t xml:space="preserve">ountry away from war, asserting </w:t>
      </w:r>
      <w:r w:rsidRPr="00E17A5A">
        <w:rPr>
          <w:rFonts w:cs="Arial"/>
          <w:sz w:val="24"/>
          <w:szCs w:val="24"/>
        </w:rPr>
        <w:t xml:space="preserve">that maintaining neutrality was the best possible course of action.2 For </w:t>
      </w:r>
      <w:r>
        <w:rPr>
          <w:rFonts w:cs="Arial"/>
          <w:sz w:val="24"/>
          <w:szCs w:val="24"/>
        </w:rPr>
        <w:t xml:space="preserve">the next two years, the Germans </w:t>
      </w:r>
      <w:r w:rsidRPr="00E17A5A">
        <w:rPr>
          <w:rFonts w:cs="Arial"/>
          <w:sz w:val="24"/>
          <w:szCs w:val="24"/>
        </w:rPr>
        <w:t>backed away from unrestricted submarine warfare, allowing the Americans to remain at peace.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On February 25, 1917, the situation for the United States changed drastically with the discovery and release of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the Zimmermann telegram. The note, from a high official in the German government to the German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ambassador to Mexico, revealed that Germany intended to resume unrestricted submarine warfare and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proposed an alliance with Mexico should the United States enter the war. At this point, after years of debating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continued neutrality in the face of devastating human loss, Wilson was convinced that war was inevitable.3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When Wilson asked Congress for a declaration of war on April 2, 1917, the applause was deafening; however,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not everyI in the room supported U.S. entry into the war. Senator George Norris of Nebraska spoke before the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Senate just two days later in strong opposition to joining the war. In Senator Norris’ view, the United States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had not been totally innocent in the escalation of hostilities with Germany. He asserted that the true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motivating factors for U.S. entry into the war were financial in nature: the guarantee of repayment of loans to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the Allies and the proceeds from continued munitions sales.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In this activity, students will analyze excerpts from both speeches in order to understand and evaluate the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reasons why the United States joined the war. They will write a letter in which they argue for or against U.S.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entry into the war, demonstrating their understanding of the documents by incorporating specific evidence.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Students should have a prior understanding of the factors leading to the outbreak of war in Europe, the extent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of U.S. involvement in the conflict to 1917, arguments for U.S. neutrality, and incidents that might have</w:t>
      </w:r>
    </w:p>
    <w:p w:rsidR="00AD7782" w:rsidRDefault="00E17A5A" w:rsidP="00E17A5A">
      <w:pPr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provoked the United States to enter the war.</w:t>
      </w:r>
    </w:p>
    <w:p w:rsidR="00E17A5A" w:rsidRDefault="00E17A5A" w:rsidP="00E17A5A">
      <w:pPr>
        <w:rPr>
          <w:rFonts w:cs="Arial"/>
          <w:sz w:val="24"/>
          <w:szCs w:val="24"/>
        </w:rPr>
      </w:pPr>
    </w:p>
    <w:p w:rsidR="007D1670" w:rsidRDefault="00E17A5A" w:rsidP="007D16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>
        <w:rPr>
          <w:rFonts w:ascii="Calibri" w:hAnsi="Calibri" w:cs="Calibri"/>
          <w:color w:val="000000"/>
          <w:sz w:val="24"/>
          <w:szCs w:val="24"/>
        </w:rPr>
        <w:lastRenderedPageBreak/>
        <w:t>Teacher Directions and Suggestions Listed Below:</w:t>
      </w:r>
    </w:p>
    <w:p w:rsidR="007D1670" w:rsidRDefault="00E17A5A" w:rsidP="007D1670">
      <w:pPr>
        <w:rPr>
          <w:rFonts w:cs="Arial"/>
          <w:sz w:val="24"/>
          <w:szCs w:val="24"/>
        </w:rPr>
      </w:pPr>
      <w:r w:rsidRPr="007D1670">
        <w:rPr>
          <w:rFonts w:ascii="Calibri" w:hAnsi="Calibri" w:cs="Calibri"/>
          <w:b/>
          <w:color w:val="000000"/>
          <w:sz w:val="24"/>
          <w:szCs w:val="24"/>
        </w:rPr>
        <w:t>Sources:</w:t>
      </w:r>
    </w:p>
    <w:p w:rsidR="00E17A5A" w:rsidRPr="007D1670" w:rsidRDefault="00E17A5A" w:rsidP="007D1670">
      <w:pPr>
        <w:rPr>
          <w:rFonts w:cs="Arial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 xml:space="preserve">Jantzen, Steve. </w:t>
      </w:r>
      <w:r w:rsidRPr="00E17A5A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Hooray for Peace, Hurrah for War: The United States During World War I. </w:t>
      </w:r>
      <w:r w:rsidRPr="00E17A5A">
        <w:rPr>
          <w:rFonts w:ascii="Calibri" w:hAnsi="Calibri" w:cs="Calibri"/>
          <w:color w:val="000000"/>
          <w:sz w:val="24"/>
          <w:szCs w:val="24"/>
        </w:rPr>
        <w:t>New Jersey: First Replica Books, 1999.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 xml:space="preserve">Office of the Historian, U.S. Department of State. “American Entry into World War I, 1917.” </w:t>
      </w:r>
      <w:r w:rsidRPr="00E17A5A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MilestIs: 1914-1920. </w:t>
      </w:r>
      <w:r>
        <w:rPr>
          <w:rFonts w:ascii="Calibri" w:hAnsi="Calibri" w:cs="Calibri"/>
          <w:color w:val="000000"/>
          <w:sz w:val="24"/>
          <w:szCs w:val="24"/>
        </w:rPr>
        <w:t xml:space="preserve">Accessed 6/19/14.       </w:t>
      </w:r>
      <w:r w:rsidRPr="00E17A5A">
        <w:rPr>
          <w:rFonts w:ascii="Calibri" w:hAnsi="Calibri" w:cs="Calibri"/>
          <w:color w:val="0000FF"/>
          <w:sz w:val="24"/>
          <w:szCs w:val="24"/>
        </w:rPr>
        <w:t>https://history.state.gov/milestIs/1914-1920/wwi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 xml:space="preserve">United States Senate. “Summary of George Norris (Chapter VIII) from </w:t>
      </w:r>
      <w:r w:rsidRPr="00E17A5A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Profiles in Courage </w:t>
      </w:r>
      <w:r w:rsidRPr="00E17A5A">
        <w:rPr>
          <w:rFonts w:ascii="Calibri" w:hAnsi="Calibri" w:cs="Calibri"/>
          <w:color w:val="000000"/>
          <w:sz w:val="24"/>
          <w:szCs w:val="24"/>
        </w:rPr>
        <w:t>by John F. Kennedy.”</w:t>
      </w:r>
      <w:r>
        <w:rPr>
          <w:rFonts w:ascii="Calibri" w:hAnsi="Calibri" w:cs="Calibri"/>
          <w:color w:val="000000"/>
          <w:sz w:val="24"/>
          <w:szCs w:val="24"/>
        </w:rPr>
        <w:t xml:space="preserve"> Accessed 6/19/14. </w:t>
      </w:r>
      <w:r w:rsidRPr="00E17A5A">
        <w:rPr>
          <w:rFonts w:ascii="Calibri" w:hAnsi="Calibri" w:cs="Calibri"/>
          <w:color w:val="0000FF"/>
          <w:sz w:val="24"/>
          <w:szCs w:val="24"/>
        </w:rPr>
        <w:t>http://www.senate.gov/reference/common/generic/Profiles_GN.htm</w:t>
      </w:r>
    </w:p>
    <w:p w:rsidR="007D1670" w:rsidRDefault="007D1670" w:rsidP="00E17A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17A5A">
        <w:rPr>
          <w:rFonts w:ascii="Calibri,Bold" w:hAnsi="Calibri,Bold" w:cs="Calibri,Bold"/>
          <w:b/>
          <w:bCs/>
          <w:color w:val="000000"/>
          <w:sz w:val="24"/>
          <w:szCs w:val="24"/>
        </w:rPr>
        <w:t>Context Setting: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Have students complete RS#01: Why Do Countries Go to War? to evaluate the validity of various reasons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why countries have gone to war in the past.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Designate I side of the room “agree” and the other side “disagree.” Ask students to move to opposite sides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of the room based on whether they agreed or disagreed with each statement in RS#01. Lead a discussion in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which students share their reasoning, focusing on what constitutes “good” reasons to go to war.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17A5A">
        <w:rPr>
          <w:rFonts w:ascii="Calibri,Bold" w:hAnsi="Calibri,Bold" w:cs="Calibri,Bold"/>
          <w:b/>
          <w:bCs/>
          <w:color w:val="000000"/>
          <w:sz w:val="24"/>
          <w:szCs w:val="24"/>
        </w:rPr>
        <w:t>Document Analysis: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Explain to students that they will be examining two primary source documents to help them understand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some of the reasons why the United States entered World War I after three years of official neutrality.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Distribute RS#02: Student Worksheet – Guiding Questions; RS#03: Document A – Woodrow Wilson’</w:t>
      </w:r>
      <w:r>
        <w:rPr>
          <w:rFonts w:ascii="Calibri" w:hAnsi="Calibri" w:cs="Calibri"/>
          <w:color w:val="000000"/>
          <w:sz w:val="24"/>
          <w:szCs w:val="24"/>
        </w:rPr>
        <w:t xml:space="preserve">s </w:t>
      </w:r>
      <w:r w:rsidRPr="00E17A5A">
        <w:rPr>
          <w:rFonts w:ascii="Calibri" w:hAnsi="Calibri" w:cs="Calibri"/>
          <w:color w:val="000000"/>
          <w:sz w:val="24"/>
          <w:szCs w:val="24"/>
        </w:rPr>
        <w:t>Speech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Before Congress, April 2, 1917; and RS#04: Document B – Senator George W. Norris’ Speech Before the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Senate, April 4, 1917.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Read RS#03 Document A together as a class. Model for students how to analyze the source information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before reading the document.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As a class, answer the questions for Document A on RS#02: Student Worksheet – Guiding Questions,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allowing time for students to record their answers. Students may need help in identifying Wilson’s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arguments for a U.S. declaration of war.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Have students work in pairs to read RS #04: Document B – Senator George W. Norris’ Speech Before the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Senate, April 4, 1917 and answer the guiding questions.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Lead a class discussion of RS #04 Document B and their responses to th</w:t>
      </w:r>
      <w:r>
        <w:rPr>
          <w:rFonts w:ascii="Calibri" w:hAnsi="Calibri" w:cs="Calibri"/>
          <w:color w:val="000000"/>
          <w:sz w:val="24"/>
          <w:szCs w:val="24"/>
        </w:rPr>
        <w:t xml:space="preserve">e questions on RS#02, providing </w:t>
      </w:r>
      <w:r w:rsidRPr="00E17A5A">
        <w:rPr>
          <w:rFonts w:ascii="Calibri" w:hAnsi="Calibri" w:cs="Calibri"/>
          <w:color w:val="000000"/>
          <w:sz w:val="24"/>
          <w:szCs w:val="24"/>
        </w:rPr>
        <w:t>clarification as needed.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17A5A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Corroborating Evidence and Constructing Interpretations – </w:t>
      </w:r>
      <w:r w:rsidRPr="00E17A5A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Close Analysis</w:t>
      </w:r>
      <w:r w:rsidRPr="00E17A5A">
        <w:rPr>
          <w:rFonts w:ascii="Calibri,Bold" w:hAnsi="Calibri,Bold" w:cs="Calibri,Bold"/>
          <w:b/>
          <w:bCs/>
          <w:color w:val="000000"/>
          <w:sz w:val="24"/>
          <w:szCs w:val="24"/>
        </w:rPr>
        <w:t>: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Have the students complete RS #05: Graphic Organizer – Should the United States have entered WWI? This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may be done individually or in pairs depending on the class and available time.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As a class students will discuss their answers and reasoning before moving on to the application activity.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Evaluate student responses to the graphic organizer using the Close Reading portion of RS #07: ARCH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Historical Thinking Skills Rubric.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17A5A">
        <w:rPr>
          <w:rFonts w:ascii="Calibri,Bold" w:hAnsi="Calibri,Bold" w:cs="Calibri,Bold"/>
          <w:b/>
          <w:bCs/>
          <w:color w:val="000000"/>
          <w:sz w:val="24"/>
          <w:szCs w:val="24"/>
        </w:rPr>
        <w:t>Thoughtful Application: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Distribute RS #06: Letter to the Editor – Should the United States enter WWI?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 xml:space="preserve">Students will write a letter to the editor of </w:t>
      </w:r>
      <w:r w:rsidRPr="00E17A5A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The Washington Post </w:t>
      </w:r>
      <w:r w:rsidRPr="00E17A5A">
        <w:rPr>
          <w:rFonts w:ascii="Calibri" w:hAnsi="Calibri" w:cs="Calibri"/>
          <w:color w:val="000000"/>
          <w:sz w:val="24"/>
          <w:szCs w:val="24"/>
        </w:rPr>
        <w:t>in which the</w:t>
      </w:r>
      <w:r w:rsidR="007D1670">
        <w:rPr>
          <w:rFonts w:ascii="Calibri" w:hAnsi="Calibri" w:cs="Calibri"/>
          <w:color w:val="000000"/>
          <w:sz w:val="24"/>
          <w:szCs w:val="24"/>
        </w:rPr>
        <w:t>y either support or oppose U.S.</w:t>
      </w:r>
      <w:r w:rsidRPr="00E17A5A">
        <w:rPr>
          <w:rFonts w:ascii="Calibri" w:hAnsi="Calibri" w:cs="Calibri"/>
          <w:color w:val="000000"/>
          <w:sz w:val="24"/>
          <w:szCs w:val="24"/>
        </w:rPr>
        <w:t>entry into World War I based on the evidence provided in the two documents and prior knowledge about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reasons for U.S. neutrality and German provocations until 1917. In this brief argument-writing activity,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students will demonstrate their understanding of the documents, focusing specifically on evaluating the</w:t>
      </w:r>
    </w:p>
    <w:p w:rsid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claims made by each source.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Resource Sheet #01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7D1670" w:rsidRDefault="007D1670" w:rsidP="00962CF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8"/>
          <w:szCs w:val="28"/>
        </w:rPr>
        <w:t>Why Do Countries Go to War?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Name:_____________________________________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Date:_______________________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D1670">
        <w:rPr>
          <w:rFonts w:ascii="Calibri,Bold" w:hAnsi="Calibri,Bold" w:cs="Calibri,Bold"/>
          <w:b/>
          <w:bCs/>
          <w:sz w:val="24"/>
          <w:szCs w:val="24"/>
        </w:rPr>
        <w:t xml:space="preserve">Directions: </w:t>
      </w:r>
      <w:r w:rsidRPr="007D1670">
        <w:rPr>
          <w:rFonts w:ascii="Calibri" w:hAnsi="Calibri" w:cs="Calibri"/>
          <w:sz w:val="24"/>
          <w:szCs w:val="24"/>
        </w:rPr>
        <w:t>For each of the following situations, consider whether you agree or disagree that it is a valid reason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D1670">
        <w:rPr>
          <w:rFonts w:ascii="Calibri" w:hAnsi="Calibri" w:cs="Calibri"/>
          <w:sz w:val="24"/>
          <w:szCs w:val="24"/>
        </w:rPr>
        <w:t>to go to war. Be prepared to defend your answer to the class.</w:t>
      </w: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D1670">
        <w:rPr>
          <w:rFonts w:ascii="Calibri" w:hAnsi="Calibri" w:cs="Calibri"/>
          <w:sz w:val="28"/>
          <w:szCs w:val="28"/>
        </w:rPr>
        <w:t>1. Our country is attacked by another</w:t>
      </w: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D1670">
        <w:rPr>
          <w:rFonts w:ascii="Calibri" w:hAnsi="Calibri" w:cs="Calibri"/>
          <w:sz w:val="28"/>
          <w:szCs w:val="28"/>
        </w:rPr>
        <w:t>country’</w:t>
      </w:r>
      <w:r>
        <w:rPr>
          <w:rFonts w:ascii="Calibri" w:hAnsi="Calibri" w:cs="Calibri"/>
          <w:sz w:val="28"/>
          <w:szCs w:val="28"/>
        </w:rPr>
        <w:t>s army.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>Agree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>Disagree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D1670">
        <w:rPr>
          <w:rFonts w:ascii="Calibri" w:hAnsi="Calibri" w:cs="Calibri"/>
          <w:sz w:val="28"/>
          <w:szCs w:val="28"/>
        </w:rPr>
        <w:t>2. I of our allies is attacked by another</w:t>
      </w: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country.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 xml:space="preserve">Agree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>Disagree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D1670">
        <w:rPr>
          <w:rFonts w:ascii="Calibri" w:hAnsi="Calibri" w:cs="Calibri"/>
          <w:sz w:val="28"/>
          <w:szCs w:val="28"/>
        </w:rPr>
        <w:t>3. A terrorist from another country</w:t>
      </w: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assassinates our President.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 xml:space="preserve">Agree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>Disagree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D1670">
        <w:rPr>
          <w:rFonts w:ascii="Calibri" w:hAnsi="Calibri" w:cs="Calibri"/>
          <w:sz w:val="28"/>
          <w:szCs w:val="28"/>
        </w:rPr>
        <w:t>4. I of our Navy’s ships is intentionally</w:t>
      </w: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D1670">
        <w:rPr>
          <w:rFonts w:ascii="Calibri" w:hAnsi="Calibri" w:cs="Calibri"/>
          <w:sz w:val="28"/>
          <w:szCs w:val="28"/>
        </w:rPr>
        <w:t>sunk while in a foreign country’</w:t>
      </w:r>
      <w:r>
        <w:rPr>
          <w:rFonts w:ascii="Calibri" w:hAnsi="Calibri" w:cs="Calibri"/>
          <w:sz w:val="28"/>
          <w:szCs w:val="28"/>
        </w:rPr>
        <w:t>s harbor.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 xml:space="preserve">Agree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>Disagree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D1670">
        <w:rPr>
          <w:rFonts w:ascii="Calibri" w:hAnsi="Calibri" w:cs="Calibri"/>
          <w:sz w:val="28"/>
          <w:szCs w:val="28"/>
        </w:rPr>
        <w:t>5. Our President reports that an unfriendly</w:t>
      </w: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D1670">
        <w:rPr>
          <w:rFonts w:ascii="Calibri" w:hAnsi="Calibri" w:cs="Calibri"/>
          <w:sz w:val="28"/>
          <w:szCs w:val="28"/>
        </w:rPr>
        <w:t>country possesses weapons that could</w:t>
      </w: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D1670">
        <w:rPr>
          <w:rFonts w:ascii="Calibri" w:hAnsi="Calibri" w:cs="Calibri"/>
          <w:sz w:val="28"/>
          <w:szCs w:val="28"/>
        </w:rPr>
        <w:t>ca</w:t>
      </w:r>
      <w:r>
        <w:rPr>
          <w:rFonts w:ascii="Calibri" w:hAnsi="Calibri" w:cs="Calibri"/>
          <w:sz w:val="28"/>
          <w:szCs w:val="28"/>
        </w:rPr>
        <w:t>use mass destruction and death.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 xml:space="preserve">Agree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>Disagree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D1670">
        <w:rPr>
          <w:rFonts w:ascii="Calibri" w:hAnsi="Calibri" w:cs="Calibri"/>
          <w:sz w:val="28"/>
          <w:szCs w:val="28"/>
        </w:rPr>
        <w:t>6. A territory under our control rebels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against our rule.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 xml:space="preserve">Agree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>Disagree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1670" w:rsidRDefault="007D16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962CF3" w:rsidRDefault="007D1670" w:rsidP="00962CF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7D1670">
        <w:rPr>
          <w:rFonts w:ascii="Calibri,Bold" w:hAnsi="Calibri,Bold" w:cs="Calibri,Bold"/>
          <w:b/>
          <w:bCs/>
          <w:sz w:val="28"/>
          <w:szCs w:val="28"/>
        </w:rPr>
        <w:lastRenderedPageBreak/>
        <w:t>Document A</w:t>
      </w:r>
    </w:p>
    <w:p w:rsidR="00962CF3" w:rsidRDefault="00962CF3" w:rsidP="00962CF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7D1670" w:rsidRPr="007D1670" w:rsidRDefault="007D1670" w:rsidP="00962CF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7D1670">
        <w:rPr>
          <w:rFonts w:ascii="Calibri,Bold" w:hAnsi="Calibri,Bold" w:cs="Calibri,Bold"/>
          <w:b/>
          <w:bCs/>
          <w:sz w:val="28"/>
          <w:szCs w:val="28"/>
        </w:rPr>
        <w:t>Woodrow Wilson’s Speech Before Congress, April 2, 1917</w:t>
      </w: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 w:rsidRPr="007D1670">
        <w:rPr>
          <w:rFonts w:ascii="Calibri,Italic" w:hAnsi="Calibri,Italic" w:cs="Calibri,Italic"/>
          <w:i/>
          <w:iCs/>
          <w:sz w:val="28"/>
          <w:szCs w:val="28"/>
        </w:rPr>
        <w:t>On February 3, 1917, the Imperial German Government announc</w:t>
      </w:r>
      <w:r>
        <w:rPr>
          <w:rFonts w:ascii="Calibri,Italic" w:hAnsi="Calibri,Italic" w:cs="Calibri,Italic"/>
          <w:i/>
          <w:iCs/>
          <w:sz w:val="28"/>
          <w:szCs w:val="28"/>
        </w:rPr>
        <w:t xml:space="preserve">ed that German submarines would </w:t>
      </w:r>
      <w:r w:rsidRPr="007D1670">
        <w:rPr>
          <w:rFonts w:ascii="Calibri,Italic" w:hAnsi="Calibri,Italic" w:cs="Calibri,Italic"/>
          <w:i/>
          <w:iCs/>
          <w:sz w:val="28"/>
          <w:szCs w:val="28"/>
        </w:rPr>
        <w:t>attack all ships approaching Great Britain, Ireland, and other ports controlled by enemies of Germany.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 w:rsidRPr="007D1670">
        <w:rPr>
          <w:rFonts w:ascii="Calibri,Italic" w:hAnsi="Calibri,Italic" w:cs="Calibri,Italic"/>
          <w:i/>
          <w:iCs/>
          <w:sz w:val="28"/>
          <w:szCs w:val="28"/>
        </w:rPr>
        <w:t>Below are excerpts of President Wilson’s speech before Congress on April 2, 1917.</w:t>
      </w: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. . . The new policy [of the Imperial German Government] has swept every restriction aside. Vessels of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every kind, whatever their flag, their character, their cargo, their destination, their errand, have been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ruthlessly sent to the bottom without warning and without thought of help or mercy for those on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board, the vessels of friendly neutrals along with those of belligerents. . .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. . . The present German submarine warfare against commerce is a warfare against mankind.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It is a war against all nations. American ships have been sunk, American lives taken . . . but the ships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and people of other neutral and friendly nations have been sunk and overwhelmed in the waters in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the same way. There has been no discrimination. . .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. . . Neutrality is no longer feasible or desirable where the peace of the world is involved and the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freedom of its peoples, and the menace to that peace and freedom lies in the existence of autocratic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governments backed by organized force which is controlled wholly by their will, not by the will of their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people. . .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. . . The world must be made safe for democracy . . . We have no selfish ends to serve. We desire no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conquest, no dominion. We seek no indemnities for ourselves, no material compensation for the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sacrifices we shall freely make. We are but I of the champions of the rights of mankind. We shall be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satisfied when those rights have been made as secure as the faith and the freedom of nations can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make them.</w:t>
      </w:r>
    </w:p>
    <w:p w:rsidR="00ED2E7F" w:rsidRDefault="00ED2E7F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ED2E7F" w:rsidRDefault="00ED2E7F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br w:type="page"/>
      </w:r>
    </w:p>
    <w:p w:rsidR="00962CF3" w:rsidRDefault="00ED2E7F" w:rsidP="00962CF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lastRenderedPageBreak/>
        <w:t>Document B</w:t>
      </w:r>
    </w:p>
    <w:p w:rsidR="00962CF3" w:rsidRDefault="00962CF3" w:rsidP="00962CF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ED2E7F" w:rsidRDefault="00ED2E7F" w:rsidP="00962CF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Senator George W. Norris’ Speech Before the Senate, April 4, 1917</w:t>
      </w: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Following President Wilson’s speech before Congress requesting a declaration of War against</w:t>
      </w: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Germany, Senator George W. Norris gave the following response on April 4, 1917.</w:t>
      </w: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. . . The resolution now before the Senate is a declaration of war. Before taking this momentous step,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and while standing on the brink of this terrible vortex, we out to pause and calmly and judiciously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consider the terrible consequences of the step we are about to take. We ought to consider likewise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the route we have recently traveled and ascertain whether we have reached our present position in a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way that is compatible with the neutral position which we claimed to occupy at the beginning and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through the various stages of this unholy and unrighteous war. . .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. . . There are a great many American citizens who feel that we owe it as a duty to humanity to take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part in the war. Many instances of cruelty and inhumanity can be found on both sides. Men are often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biased in their judgment on account of their sympathy and their interests. To my mind, what we ought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to have maintained from the beginning was the strictest neutrality. If we had done this, I do not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believe we would have been on the verge of war at the present time . . .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. . . We have loaned many hundreds of millions of dollars to the Allies in this controversy. While such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action was legal and countenanced by international law, there is no doubt in my mind but the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enormous amount of money</w:t>
      </w:r>
      <w:r w:rsidRPr="00ED2E7F">
        <w:rPr>
          <w:rFonts w:ascii="Calibri" w:hAnsi="Calibri" w:cs="Calibri"/>
          <w:sz w:val="26"/>
          <w:szCs w:val="26"/>
        </w:rPr>
        <w:t xml:space="preserve"> loaned to the Allies in this country has been instrumental in bringing about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a public sentiment in favor of our country taking a course that would make every bond worth a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hundred cents on the dollar and making the payment of every debt certain and sure. Through this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instrumentality and also through the instrumentality of others who have not only made millions out of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the war in the manufacture of munitions, etc., and who would expect to make millions more if our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country can be drawn into the catastrophe, a large number of the great newspapers and news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agencies of the country have been controlled and enlisted in the greatest propaganda that the world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has ever known, to manufacture sentiment in favor of war.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It is now demanded that the American citizens shall be used as insurance policies to guarantee the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safe delivery of munitions of war to belligerent nations. The enormous profits of munition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manufacturers, stockbrokers, and bond dealers must be still further increased by our entrance into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the war. This has brought us to the present moment, when Congress, urged by the President and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backed by the artificial sentiment, is about to declare war and engulf our country in the greatest</w:t>
      </w: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h</w:t>
      </w:r>
      <w:r w:rsidRPr="00ED2E7F">
        <w:rPr>
          <w:rFonts w:ascii="Calibri" w:hAnsi="Calibri" w:cs="Calibri"/>
          <w:sz w:val="26"/>
          <w:szCs w:val="26"/>
        </w:rPr>
        <w:t>olocaust that the world has ever known. . .</w:t>
      </w: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ED2E7F" w:rsidRDefault="00ED2E7F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br w:type="page"/>
      </w: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Resource Sheet #02</w:t>
      </w:r>
    </w:p>
    <w:p w:rsid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962CF3" w:rsidRDefault="00ED2E7F" w:rsidP="00962CF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Student Worksheet</w:t>
      </w:r>
    </w:p>
    <w:p w:rsidR="00962CF3" w:rsidRDefault="00962CF3" w:rsidP="00962CF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ED2E7F" w:rsidRDefault="00ED2E7F" w:rsidP="00962CF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Guiding Questions</w:t>
      </w:r>
    </w:p>
    <w:p w:rsid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ED2E7F" w:rsidRPr="00962CF3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sz w:val="26"/>
          <w:szCs w:val="26"/>
        </w:rPr>
      </w:pPr>
      <w:r w:rsidRPr="00962CF3">
        <w:rPr>
          <w:rFonts w:ascii="Calibri,Bold" w:hAnsi="Calibri,Bold" w:cs="Calibri,Bold"/>
          <w:b/>
          <w:bCs/>
          <w:i/>
          <w:sz w:val="26"/>
          <w:szCs w:val="26"/>
        </w:rPr>
        <w:t>Document A: Woodrow Wilson</w:t>
      </w:r>
      <w:r w:rsidR="00962CF3" w:rsidRPr="00962CF3">
        <w:rPr>
          <w:rFonts w:ascii="Calibri,Bold" w:hAnsi="Calibri,Bold" w:cs="Calibri,Bold"/>
          <w:b/>
          <w:bCs/>
          <w:i/>
          <w:sz w:val="26"/>
          <w:szCs w:val="26"/>
        </w:rPr>
        <w:t>-April 2, 1917</w:t>
      </w: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ED2E7F" w:rsidRPr="00581549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,Bold" w:hAnsi="Calibri,Bold" w:cs="Calibri,Bold"/>
          <w:b/>
          <w:bCs/>
          <w:sz w:val="26"/>
          <w:szCs w:val="26"/>
        </w:rPr>
        <w:t xml:space="preserve">1. Sourcing - </w:t>
      </w:r>
      <w:r w:rsidRPr="00581549">
        <w:rPr>
          <w:rFonts w:ascii="Calibri" w:hAnsi="Calibri" w:cs="Calibri"/>
          <w:sz w:val="26"/>
          <w:szCs w:val="26"/>
        </w:rPr>
        <w:t>What is the purpose of Wilson’s speech?</w:t>
      </w: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ED2E7F" w:rsidRPr="00581549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,Bold" w:hAnsi="Calibri,Bold" w:cs="Calibri,Bold"/>
          <w:b/>
          <w:bCs/>
          <w:sz w:val="26"/>
          <w:szCs w:val="26"/>
        </w:rPr>
        <w:t xml:space="preserve">2. Critical Reading - </w:t>
      </w:r>
      <w:r w:rsidRPr="00581549">
        <w:rPr>
          <w:rFonts w:ascii="Calibri" w:hAnsi="Calibri" w:cs="Calibri"/>
          <w:sz w:val="26"/>
          <w:szCs w:val="26"/>
        </w:rPr>
        <w:t>What reasons does Wilson give for why the U.S. should declare war against Germany?</w:t>
      </w: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ED2E7F" w:rsidRPr="00581549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,Bold" w:hAnsi="Calibri,Bold" w:cs="Calibri,Bold"/>
          <w:b/>
          <w:bCs/>
          <w:sz w:val="26"/>
          <w:szCs w:val="26"/>
        </w:rPr>
        <w:t xml:space="preserve">3. Critical Reading - </w:t>
      </w:r>
      <w:r w:rsidRPr="00581549">
        <w:rPr>
          <w:rFonts w:ascii="Calibri" w:hAnsi="Calibri" w:cs="Calibri"/>
          <w:sz w:val="26"/>
          <w:szCs w:val="26"/>
        </w:rPr>
        <w:t>What words or phrases does Wilson use to persuade his listeners?</w:t>
      </w: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ED2E7F" w:rsidRPr="00962CF3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sz w:val="26"/>
          <w:szCs w:val="26"/>
        </w:rPr>
      </w:pPr>
      <w:r w:rsidRPr="00962CF3">
        <w:rPr>
          <w:rFonts w:ascii="Calibri,Bold" w:hAnsi="Calibri,Bold" w:cs="Calibri,Bold"/>
          <w:b/>
          <w:bCs/>
          <w:i/>
          <w:sz w:val="26"/>
          <w:szCs w:val="26"/>
        </w:rPr>
        <w:t>Document B: George Norris</w:t>
      </w:r>
      <w:r w:rsidR="00962CF3" w:rsidRPr="00962CF3">
        <w:rPr>
          <w:rFonts w:ascii="Calibri,Bold" w:hAnsi="Calibri,Bold" w:cs="Calibri,Bold"/>
          <w:b/>
          <w:bCs/>
          <w:i/>
          <w:sz w:val="26"/>
          <w:szCs w:val="26"/>
        </w:rPr>
        <w:t>-April 4, 1917</w:t>
      </w: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ED2E7F" w:rsidRPr="00581549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,Bold" w:hAnsi="Calibri,Bold" w:cs="Calibri,Bold"/>
          <w:b/>
          <w:bCs/>
          <w:sz w:val="26"/>
          <w:szCs w:val="26"/>
        </w:rPr>
        <w:t xml:space="preserve">1. Sourcing - </w:t>
      </w:r>
      <w:r w:rsidRPr="00581549">
        <w:rPr>
          <w:rFonts w:ascii="Calibri" w:hAnsi="Calibri" w:cs="Calibri"/>
          <w:sz w:val="26"/>
          <w:szCs w:val="26"/>
        </w:rPr>
        <w:t>What is the purpose of Norris’ speech?</w:t>
      </w: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ED2E7F" w:rsidRPr="00581549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,Bold" w:hAnsi="Calibri,Bold" w:cs="Calibri,Bold"/>
          <w:b/>
          <w:bCs/>
          <w:sz w:val="26"/>
          <w:szCs w:val="26"/>
        </w:rPr>
        <w:t xml:space="preserve">2. Critical Reading - </w:t>
      </w:r>
      <w:r w:rsidRPr="00581549">
        <w:rPr>
          <w:rFonts w:ascii="Calibri" w:hAnsi="Calibri" w:cs="Calibri"/>
          <w:sz w:val="26"/>
          <w:szCs w:val="26"/>
        </w:rPr>
        <w:t>Why does Senator Norris believe that the United States has been brought to the “</w:t>
      </w:r>
      <w:r w:rsidR="00581549">
        <w:rPr>
          <w:rFonts w:ascii="Calibri" w:hAnsi="Calibri" w:cs="Calibri"/>
          <w:sz w:val="26"/>
          <w:szCs w:val="26"/>
        </w:rPr>
        <w:t xml:space="preserve">verge of </w:t>
      </w:r>
      <w:r w:rsidRPr="00581549">
        <w:rPr>
          <w:rFonts w:ascii="Calibri" w:hAnsi="Calibri" w:cs="Calibri"/>
          <w:sz w:val="26"/>
          <w:szCs w:val="26"/>
        </w:rPr>
        <w:t>war?”</w:t>
      </w:r>
    </w:p>
    <w:p w:rsid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962CF3" w:rsidRDefault="00962CF3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962CF3" w:rsidRPr="00581549" w:rsidRDefault="00962CF3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ED2E7F" w:rsidRPr="00581549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,Bold" w:hAnsi="Calibri,Bold" w:cs="Calibri,Bold"/>
          <w:b/>
          <w:bCs/>
          <w:sz w:val="26"/>
          <w:szCs w:val="26"/>
        </w:rPr>
        <w:t>3. Critical Reading -</w:t>
      </w:r>
      <w:r w:rsidRPr="00581549">
        <w:rPr>
          <w:rFonts w:ascii="Calibri" w:hAnsi="Calibri" w:cs="Calibri"/>
          <w:sz w:val="26"/>
          <w:szCs w:val="26"/>
        </w:rPr>
        <w:t>According to Senator Norris, what reasons does the U.S. have for entering WWI?</w:t>
      </w: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962CF3" w:rsidRDefault="00962CF3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ED2E7F" w:rsidRPr="00581549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  <w:r w:rsidRPr="00581549">
        <w:rPr>
          <w:rFonts w:ascii="Calibri,Bold" w:hAnsi="Calibri,Bold" w:cs="Calibri,Bold"/>
          <w:b/>
          <w:bCs/>
          <w:sz w:val="26"/>
          <w:szCs w:val="26"/>
        </w:rPr>
        <w:t>Corroboration</w:t>
      </w: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" w:hAnsi="Calibri" w:cs="Calibri"/>
          <w:sz w:val="26"/>
          <w:szCs w:val="26"/>
        </w:rPr>
        <w:t>How do the reasons for U.S. entry into the war given by President Wilson dif</w:t>
      </w:r>
      <w:r w:rsidR="00581549">
        <w:rPr>
          <w:rFonts w:ascii="Calibri" w:hAnsi="Calibri" w:cs="Calibri"/>
          <w:sz w:val="26"/>
          <w:szCs w:val="26"/>
        </w:rPr>
        <w:t xml:space="preserve">fer from those given by Senator </w:t>
      </w:r>
      <w:r w:rsidRPr="00581549">
        <w:rPr>
          <w:rFonts w:ascii="Calibri" w:hAnsi="Calibri" w:cs="Calibri"/>
          <w:sz w:val="26"/>
          <w:szCs w:val="26"/>
        </w:rPr>
        <w:t xml:space="preserve">Norris? Whose perspective do you find most convincing? </w:t>
      </w:r>
      <w:r w:rsidR="00581549">
        <w:rPr>
          <w:rFonts w:ascii="Calibri" w:hAnsi="Calibri" w:cs="Calibri"/>
          <w:sz w:val="26"/>
          <w:szCs w:val="26"/>
        </w:rPr>
        <w:t xml:space="preserve">  </w:t>
      </w:r>
      <w:r w:rsidRPr="00581549">
        <w:rPr>
          <w:rFonts w:ascii="Calibri" w:hAnsi="Calibri" w:cs="Calibri"/>
          <w:sz w:val="26"/>
          <w:szCs w:val="26"/>
        </w:rPr>
        <w:t>Why?</w:t>
      </w:r>
    </w:p>
    <w:p w:rsid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581549" w:rsidRDefault="00581549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 w:type="page"/>
      </w:r>
    </w:p>
    <w:p w:rsidR="00962CF3" w:rsidRDefault="00581549" w:rsidP="00962CF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lastRenderedPageBreak/>
        <w:t>Letter to the Editor</w:t>
      </w:r>
    </w:p>
    <w:p w:rsidR="00962CF3" w:rsidRDefault="00962CF3" w:rsidP="00962CF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581549" w:rsidRDefault="00581549" w:rsidP="00962CF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Should the United States enter the Great War?</w:t>
      </w:r>
    </w:p>
    <w:p w:rsid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 ___________________________________ Date ________________________</w:t>
      </w:r>
    </w:p>
    <w:p w:rsid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,Bold" w:hAnsi="Calibri,Bold" w:cs="Calibri,Bold"/>
          <w:b/>
          <w:bCs/>
          <w:sz w:val="26"/>
          <w:szCs w:val="26"/>
        </w:rPr>
        <w:t xml:space="preserve">Directions: </w:t>
      </w:r>
      <w:r w:rsidRPr="00581549">
        <w:rPr>
          <w:rFonts w:ascii="Calibri" w:hAnsi="Calibri" w:cs="Calibri"/>
          <w:sz w:val="26"/>
          <w:szCs w:val="26"/>
        </w:rPr>
        <w:t>The date is April 5th, 1917, and you have been following the arguments for and</w:t>
      </w: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" w:hAnsi="Calibri" w:cs="Calibri"/>
          <w:sz w:val="26"/>
          <w:szCs w:val="26"/>
        </w:rPr>
        <w:t>against U.S. entry into the Great War for the past few days. After reading about Senator Norris’</w:t>
      </w: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" w:hAnsi="Calibri" w:cs="Calibri"/>
          <w:sz w:val="26"/>
          <w:szCs w:val="26"/>
        </w:rPr>
        <w:t xml:space="preserve">response to President Wilson in today’s edition of </w:t>
      </w:r>
      <w:r w:rsidRPr="00581549">
        <w:rPr>
          <w:rFonts w:ascii="Calibri,Italic" w:hAnsi="Calibri,Italic" w:cs="Calibri,Italic"/>
          <w:i/>
          <w:iCs/>
          <w:sz w:val="26"/>
          <w:szCs w:val="26"/>
        </w:rPr>
        <w:t>The Washington Post</w:t>
      </w:r>
      <w:r w:rsidRPr="00581549">
        <w:rPr>
          <w:rFonts w:ascii="Calibri" w:hAnsi="Calibri" w:cs="Calibri"/>
          <w:sz w:val="26"/>
          <w:szCs w:val="26"/>
        </w:rPr>
        <w:t>, you decide to write a</w:t>
      </w: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" w:hAnsi="Calibri" w:cs="Calibri"/>
          <w:sz w:val="26"/>
          <w:szCs w:val="26"/>
        </w:rPr>
        <w:t>letter to the editor in which you either support or oppose U.S. entry into the war. In your letter,</w:t>
      </w: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" w:hAnsi="Calibri" w:cs="Calibri"/>
          <w:sz w:val="26"/>
          <w:szCs w:val="26"/>
        </w:rPr>
        <w:t>you must present a clear argument for or against the war and support your position using</w:t>
      </w: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" w:hAnsi="Calibri" w:cs="Calibri"/>
          <w:sz w:val="26"/>
          <w:szCs w:val="26"/>
        </w:rPr>
        <w:t>evidence from BOTH documents. In other words, whose argument do you agree with the most:</w:t>
      </w: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6"/>
          <w:szCs w:val="26"/>
        </w:rPr>
      </w:pPr>
      <w:r w:rsidRPr="00581549">
        <w:rPr>
          <w:rFonts w:ascii="Calibri" w:hAnsi="Calibri" w:cs="Calibri"/>
          <w:sz w:val="26"/>
          <w:szCs w:val="26"/>
        </w:rPr>
        <w:t xml:space="preserve">President Wilson or Senator Norris? Why? </w:t>
      </w:r>
      <w:r w:rsidRPr="00581549">
        <w:rPr>
          <w:rFonts w:ascii="Calibri,Italic" w:hAnsi="Calibri,Italic" w:cs="Calibri,Italic"/>
          <w:i/>
          <w:iCs/>
          <w:sz w:val="26"/>
          <w:szCs w:val="26"/>
        </w:rPr>
        <w:t>(You may continue writing on the back of this sheet.)</w:t>
      </w: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Calibri" w:hAnsi="Calibri" w:cs="Calibri"/>
          <w:sz w:val="26"/>
          <w:szCs w:val="26"/>
        </w:rPr>
      </w:pPr>
      <w:r w:rsidRPr="00581549">
        <w:rPr>
          <w:rFonts w:ascii="Calibri" w:hAnsi="Calibri" w:cs="Calibri"/>
          <w:sz w:val="26"/>
          <w:szCs w:val="26"/>
        </w:rPr>
        <w:t>April 5th, 1917</w:t>
      </w: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" w:hAnsi="Calibri" w:cs="Calibri"/>
          <w:sz w:val="26"/>
          <w:szCs w:val="26"/>
        </w:rPr>
        <w:t>Dear Editor,</w:t>
      </w: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" w:hAnsi="Calibri" w:cs="Calibri"/>
          <w:sz w:val="26"/>
          <w:szCs w:val="26"/>
        </w:rPr>
        <w:t xml:space="preserve"> </w:t>
      </w:r>
    </w:p>
    <w:sectPr w:rsidR="00581549" w:rsidRPr="00581549" w:rsidSect="007D1670">
      <w:headerReference w:type="default" r:id="rId6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5B" w:rsidRDefault="007B665B" w:rsidP="00E17A5A">
      <w:pPr>
        <w:spacing w:after="0" w:line="240" w:lineRule="auto"/>
      </w:pPr>
      <w:r>
        <w:separator/>
      </w:r>
    </w:p>
  </w:endnote>
  <w:endnote w:type="continuationSeparator" w:id="0">
    <w:p w:rsidR="007B665B" w:rsidRDefault="007B665B" w:rsidP="00E1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5B" w:rsidRDefault="007B665B" w:rsidP="00E17A5A">
      <w:pPr>
        <w:spacing w:after="0" w:line="240" w:lineRule="auto"/>
      </w:pPr>
      <w:r>
        <w:separator/>
      </w:r>
    </w:p>
  </w:footnote>
  <w:footnote w:type="continuationSeparator" w:id="0">
    <w:p w:rsidR="007B665B" w:rsidRDefault="007B665B" w:rsidP="00E1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5A" w:rsidRDefault="00E17A5A">
    <w:pPr>
      <w:pStyle w:val="Header"/>
    </w:pPr>
    <w:r>
      <w:tab/>
      <w:t xml:space="preserve">                                                                             Copyright:  </w:t>
    </w:r>
    <w:r>
      <w:rPr>
        <w:rFonts w:ascii="Calibri" w:hAnsi="Calibri" w:cs="Calibri"/>
      </w:rPr>
      <w:t>Shaina McQueen, Howard County Public School System, Maryland</w:t>
    </w:r>
  </w:p>
  <w:p w:rsidR="00E17A5A" w:rsidRDefault="00E17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5A"/>
    <w:rsid w:val="00581549"/>
    <w:rsid w:val="007B665B"/>
    <w:rsid w:val="007D1670"/>
    <w:rsid w:val="00962CF3"/>
    <w:rsid w:val="00AD7782"/>
    <w:rsid w:val="00E17A5A"/>
    <w:rsid w:val="00E52CC0"/>
    <w:rsid w:val="00E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7778"/>
  <w15:chartTrackingRefBased/>
  <w15:docId w15:val="{91FD4556-ADAC-45BE-9FE7-CD939BE2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A5A"/>
  </w:style>
  <w:style w:type="paragraph" w:styleId="Footer">
    <w:name w:val="footer"/>
    <w:basedOn w:val="Normal"/>
    <w:link w:val="FooterChar"/>
    <w:uiPriority w:val="99"/>
    <w:unhideWhenUsed/>
    <w:rsid w:val="00E1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A5A"/>
  </w:style>
  <w:style w:type="paragraph" w:styleId="BalloonText">
    <w:name w:val="Balloon Text"/>
    <w:basedOn w:val="Normal"/>
    <w:link w:val="BalloonTextChar"/>
    <w:uiPriority w:val="99"/>
    <w:semiHidden/>
    <w:unhideWhenUsed/>
    <w:rsid w:val="0096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Brice Matthews</dc:creator>
  <cp:keywords/>
  <dc:description/>
  <cp:lastModifiedBy>Randolph Freeman Ducan</cp:lastModifiedBy>
  <cp:revision>2</cp:revision>
  <cp:lastPrinted>2018-02-28T14:57:00Z</cp:lastPrinted>
  <dcterms:created xsi:type="dcterms:W3CDTF">2018-02-28T15:01:00Z</dcterms:created>
  <dcterms:modified xsi:type="dcterms:W3CDTF">2018-02-28T15:01:00Z</dcterms:modified>
</cp:coreProperties>
</file>