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83" w:rsidRDefault="00662F2F">
      <w:pPr>
        <w:rPr>
          <w:i/>
        </w:rPr>
      </w:pPr>
      <w:bookmarkStart w:id="0" w:name="_GoBack"/>
      <w:bookmarkEnd w:id="0"/>
      <w:r>
        <w:rPr>
          <w:b/>
          <w:i/>
        </w:rPr>
        <w:t>Document A:</w:t>
      </w:r>
      <w:r>
        <w:rPr>
          <w:i/>
        </w:rPr>
        <w:t xml:space="preserve">  Textbook </w:t>
      </w:r>
    </w:p>
    <w:p w:rsidR="00C21B83" w:rsidRDefault="00662F2F">
      <w:pPr>
        <w:rPr>
          <w:b/>
        </w:rPr>
      </w:pPr>
      <w:r>
        <w:rPr>
          <w:b/>
        </w:rPr>
        <w:t xml:space="preserve"> </w:t>
      </w:r>
    </w:p>
    <w:p w:rsidR="00C21B83" w:rsidRDefault="00662F2F">
      <w:pPr>
        <w:rPr>
          <w:b/>
        </w:rPr>
      </w:pPr>
      <w:r>
        <w:rPr>
          <w:b/>
        </w:rPr>
        <w:t>Even before the bomb was tested, American officials began to debate how to use it.  Admiral William Leahy, Chairman of the Joint Chiefs of Staff, opposed using the bomb because it killed civilians indiscriminately.  He believed that an economic blockade an</w:t>
      </w:r>
      <w:r>
        <w:rPr>
          <w:b/>
        </w:rPr>
        <w:t xml:space="preserve">d conventional bombing would convince Japan to surrender. Secretary of War Henry Stimson wanted to warn the Japanese about the bomb while at the same time telling them that they could keep the emperor if they surrendered.  Secretary of State James Byrnes, </w:t>
      </w:r>
      <w:r>
        <w:rPr>
          <w:b/>
        </w:rPr>
        <w:t>however, wanted to drop the bomb without any warning to shock Japan into surrendering. President Truman later wrote that he “regarded the bomb as a military weapon and never had any doubts that it should be used.”  His advisers had warned him to expect mas</w:t>
      </w:r>
      <w:r>
        <w:rPr>
          <w:b/>
        </w:rPr>
        <w:t xml:space="preserve">sive casualties if the United States invaded Japan.  Truman believed it was his duty as president to use every weapon available to save American lives. </w:t>
      </w:r>
    </w:p>
    <w:p w:rsidR="00C21B83" w:rsidRDefault="00662F2F">
      <w:r>
        <w:t xml:space="preserve"> </w:t>
      </w:r>
    </w:p>
    <w:p w:rsidR="00C21B83" w:rsidRDefault="00662F2F">
      <w:pPr>
        <w:rPr>
          <w:i/>
        </w:rPr>
      </w:pPr>
      <w:r>
        <w:rPr>
          <w:i/>
        </w:rPr>
        <w:t xml:space="preserve">Source:  American History Textbook, American Vision, pg. 615. </w:t>
      </w:r>
    </w:p>
    <w:p w:rsidR="00C21B83" w:rsidRDefault="00662F2F">
      <w:r>
        <w:t xml:space="preserve"> </w:t>
      </w:r>
    </w:p>
    <w:p w:rsidR="00C21B83" w:rsidRDefault="00662F2F">
      <w:r>
        <w:t xml:space="preserve"> </w:t>
      </w:r>
    </w:p>
    <w:p w:rsidR="00C21B83" w:rsidRDefault="00662F2F">
      <w:pPr>
        <w:rPr>
          <w:b/>
          <w:i/>
        </w:rPr>
      </w:pPr>
      <w:r>
        <w:rPr>
          <w:b/>
          <w:i/>
        </w:rPr>
        <w:t xml:space="preserve"> </w:t>
      </w:r>
    </w:p>
    <w:p w:rsidR="00C21B83" w:rsidRDefault="00662F2F">
      <w:pPr>
        <w:rPr>
          <w:i/>
        </w:rPr>
      </w:pPr>
      <w:r>
        <w:rPr>
          <w:b/>
          <w:i/>
        </w:rPr>
        <w:t>Document B</w:t>
      </w:r>
      <w:r>
        <w:rPr>
          <w:i/>
        </w:rPr>
        <w:t>: Thank God for the At</w:t>
      </w:r>
      <w:r>
        <w:rPr>
          <w:i/>
        </w:rPr>
        <w:t xml:space="preserve">omic Bomb </w:t>
      </w:r>
    </w:p>
    <w:p w:rsidR="00C21B83" w:rsidRDefault="00662F2F">
      <w:pPr>
        <w:rPr>
          <w:b/>
        </w:rPr>
      </w:pPr>
      <w:r>
        <w:rPr>
          <w:b/>
        </w:rPr>
        <w:t xml:space="preserve"> </w:t>
      </w:r>
    </w:p>
    <w:p w:rsidR="00C21B83" w:rsidRDefault="00662F2F">
      <w:pPr>
        <w:rPr>
          <w:b/>
        </w:rPr>
      </w:pPr>
      <w:r>
        <w:rPr>
          <w:b/>
        </w:rPr>
        <w:t>My division, like most of the ones transferred from Europe was going to take part in the invasion at Honshu (an island of Japan).  The people who preferred invasion to A-bombing seemed to have no intention of proceeding to the Japanese front t</w:t>
      </w:r>
      <w:r>
        <w:rPr>
          <w:b/>
        </w:rPr>
        <w:t xml:space="preserve">hemselves.  I have already noted what a few more days would mean to the luckless troops and sailors on the spot…. On Okinawa, only a few weeks before Hiroshima, 123,000 Japanese and Americans killed each other. War is immoral.  War is cruel.  </w:t>
      </w:r>
    </w:p>
    <w:p w:rsidR="00C21B83" w:rsidRDefault="00662F2F">
      <w:r>
        <w:t xml:space="preserve"> </w:t>
      </w:r>
    </w:p>
    <w:p w:rsidR="00C21B83" w:rsidRDefault="00662F2F">
      <w:pPr>
        <w:rPr>
          <w:i/>
        </w:rPr>
      </w:pPr>
      <w:r>
        <w:rPr>
          <w:i/>
        </w:rPr>
        <w:t>Source: Pa</w:t>
      </w:r>
      <w:r>
        <w:rPr>
          <w:i/>
        </w:rPr>
        <w:t xml:space="preserve">ul Fussell, a World War II Soldier, Thank God for the Atom Bomb, 1990. </w:t>
      </w:r>
    </w:p>
    <w:p w:rsidR="00C21B83" w:rsidRDefault="00662F2F">
      <w:r>
        <w:t xml:space="preserve"> </w:t>
      </w:r>
    </w:p>
    <w:p w:rsidR="00C21B83" w:rsidRDefault="00C21B83"/>
    <w:p w:rsidR="00C21B83" w:rsidRDefault="00662F2F">
      <w:r>
        <w:t xml:space="preserve"> </w:t>
      </w:r>
    </w:p>
    <w:p w:rsidR="00C21B83" w:rsidRDefault="00662F2F">
      <w:pPr>
        <w:rPr>
          <w:i/>
        </w:rPr>
      </w:pPr>
      <w:r>
        <w:t xml:space="preserve"> </w:t>
      </w:r>
      <w:r>
        <w:rPr>
          <w:b/>
          <w:i/>
        </w:rPr>
        <w:t>Document C:</w:t>
      </w:r>
      <w:r>
        <w:rPr>
          <w:i/>
        </w:rPr>
        <w:t xml:space="preserve"> Stopping Russia “[Byrnes] was concerned about Russia's postwar behavior. </w:t>
      </w:r>
    </w:p>
    <w:p w:rsidR="00C21B83" w:rsidRDefault="00C21B83">
      <w:pPr>
        <w:rPr>
          <w:b/>
        </w:rPr>
      </w:pPr>
    </w:p>
    <w:p w:rsidR="00C21B83" w:rsidRDefault="00662F2F">
      <w:pPr>
        <w:rPr>
          <w:b/>
        </w:rPr>
      </w:pPr>
      <w:r>
        <w:rPr>
          <w:b/>
        </w:rPr>
        <w:t>Russian troops had moved into Hungary and Romania, and Byrnes thought it would be very diff</w:t>
      </w:r>
      <w:r>
        <w:rPr>
          <w:b/>
        </w:rPr>
        <w:t xml:space="preserve">icult to persuade Russia to withdraw her troops from these countries, that Russia might be more manageable if impressed by American military might, and that a demonstration of the bomb might impress Russia.” </w:t>
      </w:r>
    </w:p>
    <w:p w:rsidR="00C21B83" w:rsidRDefault="00C21B83">
      <w:pPr>
        <w:rPr>
          <w:i/>
        </w:rPr>
      </w:pPr>
    </w:p>
    <w:p w:rsidR="00C21B83" w:rsidRDefault="00662F2F">
      <w:pPr>
        <w:rPr>
          <w:i/>
        </w:rPr>
      </w:pPr>
      <w:r>
        <w:rPr>
          <w:i/>
        </w:rPr>
        <w:t>Source: James Byrnes was one of Truman's advis</w:t>
      </w:r>
      <w:r>
        <w:rPr>
          <w:i/>
        </w:rPr>
        <w:t>ors on the atomic bomb.  In addition to defeating Japan, he wanted to keep the Soviet Union from expanding its influence in Asia and to limit its influence in Europe.  Manhattan Project scientist Leo Szilard met with Byrnes on May 28, 1945.  Leo Szilard wr</w:t>
      </w:r>
      <w:r>
        <w:rPr>
          <w:i/>
        </w:rPr>
        <w:t xml:space="preserve">ote about his meeting with Byrnes in 1980. </w:t>
      </w:r>
    </w:p>
    <w:p w:rsidR="00C21B83" w:rsidRDefault="00662F2F">
      <w:r>
        <w:t xml:space="preserve"> </w:t>
      </w:r>
    </w:p>
    <w:p w:rsidR="00C21B83" w:rsidRDefault="00662F2F">
      <w:pPr>
        <w:rPr>
          <w:i/>
        </w:rPr>
      </w:pPr>
      <w:r>
        <w:rPr>
          <w:b/>
          <w:i/>
        </w:rPr>
        <w:t>Document D:</w:t>
      </w:r>
      <w:r>
        <w:rPr>
          <w:i/>
        </w:rPr>
        <w:t xml:space="preserve"> Survivor </w:t>
      </w:r>
    </w:p>
    <w:p w:rsidR="00C21B83" w:rsidRDefault="00C21B83"/>
    <w:p w:rsidR="00C21B83" w:rsidRDefault="00662F2F">
      <w:pPr>
        <w:rPr>
          <w:b/>
        </w:rPr>
      </w:pPr>
      <w:r>
        <w:rPr>
          <w:b/>
        </w:rPr>
        <w:t xml:space="preserve">One of my classmates, I think his name is Fujimoto, he muttered something and pointed outside the window,saying, "A B-29 is coming." He pointed outside with his finger. So I began to get </w:t>
      </w:r>
      <w:r>
        <w:rPr>
          <w:b/>
        </w:rPr>
        <w:t>up from my chair and asked him, "Where is it?" Looking in the direction that he was pointing towards, I got up on my feet, but I was not yet in an upright position when it happened. All I can remember was a pale lightning flash for two or three seconds. Th</w:t>
      </w:r>
      <w:r>
        <w:rPr>
          <w:b/>
        </w:rPr>
        <w:t xml:space="preserve">en, I collapsed. I don’t know much time passed before I came to. It was awful, awful. The smoke was coming in from somewhere above the debris. Sandy dust was flying around. . .  </w:t>
      </w:r>
    </w:p>
    <w:p w:rsidR="00C21B83" w:rsidRDefault="00662F2F">
      <w:pPr>
        <w:rPr>
          <w:b/>
        </w:rPr>
      </w:pPr>
      <w:r>
        <w:rPr>
          <w:b/>
        </w:rPr>
        <w:t>I crawled over the debris, trying to find someone who were still alive. Then,</w:t>
      </w:r>
      <w:r>
        <w:rPr>
          <w:b/>
        </w:rPr>
        <w:t xml:space="preserve"> I found one of my classmates lying alive. I held him up in my arms. It is hard to tell, his skull was cracked open, his flesh was dangling out from his head. He had only one eye left, and it was looking right at me. . . . he told me to go away. </w:t>
      </w:r>
    </w:p>
    <w:p w:rsidR="00C21B83" w:rsidRDefault="00662F2F">
      <w:r>
        <w:rPr>
          <w:b/>
        </w:rPr>
        <w:t>I, so, wa</w:t>
      </w:r>
      <w:r>
        <w:rPr>
          <w:b/>
        </w:rPr>
        <w:t>s running, hands were trying to grab my ankles, they were asking me to take them along. I was only a child then. And I was horrified at so many hands trying to grab me. I was in pain, too. So all I could do was to get rid of them, it's terrible to say, but</w:t>
      </w:r>
      <w:r>
        <w:rPr>
          <w:b/>
        </w:rPr>
        <w:t xml:space="preserve"> I kicked their hands away. I still feel bad about that. I went to Miyuki Bridge to get some water. At the river bank, I saw so many people collapsed there. . . I was small, so I pushed on the river along the small steps. The water was dead people. I had t</w:t>
      </w:r>
      <w:r>
        <w:rPr>
          <w:b/>
        </w:rPr>
        <w:t xml:space="preserve">o push the bodies aside to drink the muddy water. We didn't know anything about radioactivity that time. I stood up in the water and so many bodies were floating away along the stream. </w:t>
      </w:r>
      <w:r>
        <w:t xml:space="preserve">  </w:t>
      </w:r>
    </w:p>
    <w:p w:rsidR="00C21B83" w:rsidRDefault="00C21B83">
      <w:pPr>
        <w:rPr>
          <w:i/>
        </w:rPr>
      </w:pPr>
    </w:p>
    <w:p w:rsidR="00C21B83" w:rsidRDefault="00662F2F">
      <w:pPr>
        <w:rPr>
          <w:i/>
        </w:rPr>
      </w:pPr>
      <w:r>
        <w:rPr>
          <w:i/>
        </w:rPr>
        <w:t>Source: Yoshitaka Kawamoto was thirteen years old. He was in the cl</w:t>
      </w:r>
      <w:r>
        <w:rPr>
          <w:i/>
        </w:rPr>
        <w:t xml:space="preserve">assroom at Zakoba-cho, 0.8 kilometers away from the hypocenter. He is now working as the director of the Hiroshima Peace Memorial Museum, telling visitors from all over the world what the atomic bomb did to the people of Hiroshima.  </w:t>
      </w:r>
    </w:p>
    <w:p w:rsidR="00C21B83" w:rsidRDefault="00C21B83">
      <w:pPr>
        <w:rPr>
          <w:i/>
        </w:rPr>
      </w:pPr>
    </w:p>
    <w:p w:rsidR="00C21B83" w:rsidRDefault="00662F2F">
      <w:r>
        <w:t xml:space="preserve"> </w:t>
      </w:r>
    </w:p>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C21B83"/>
    <w:p w:rsidR="00C21B83" w:rsidRDefault="00662F2F">
      <w:pPr>
        <w:rPr>
          <w:i/>
        </w:rPr>
      </w:pPr>
      <w:r>
        <w:rPr>
          <w:b/>
          <w:i/>
        </w:rPr>
        <w:t xml:space="preserve"> Document E:</w:t>
      </w:r>
      <w:r>
        <w:rPr>
          <w:i/>
        </w:rPr>
        <w:t xml:space="preserve"> Hiroshima and Nagasaki Casualties </w:t>
      </w:r>
    </w:p>
    <w:p w:rsidR="00C21B83" w:rsidRDefault="00662F2F">
      <w:r>
        <w:t xml:space="preserve"> </w:t>
      </w:r>
    </w:p>
    <w:p w:rsidR="00C21B83" w:rsidRDefault="00662F2F">
      <w:r>
        <w:lastRenderedPageBreak/>
        <w:t xml:space="preserve"> </w:t>
      </w:r>
    </w:p>
    <w:p w:rsidR="00C21B83" w:rsidRDefault="00662F2F">
      <w:pPr>
        <w:rPr>
          <w:i/>
        </w:rPr>
      </w:pPr>
      <w:r>
        <w:rPr>
          <w:b/>
          <w:i/>
        </w:rPr>
        <w:t xml:space="preserve">TABLE A: </w:t>
      </w:r>
      <w:r>
        <w:rPr>
          <w:i/>
        </w:rPr>
        <w:t xml:space="preserve">Estimates of Casualties </w:t>
      </w:r>
    </w:p>
    <w:p w:rsidR="00C21B83" w:rsidRDefault="00662F2F">
      <w:r>
        <w:t xml:space="preserve"> </w:t>
      </w:r>
    </w:p>
    <w:p w:rsidR="00C21B83" w:rsidRDefault="00662F2F">
      <w:pPr>
        <w:ind w:left="3600"/>
        <w:rPr>
          <w:b/>
        </w:rPr>
      </w:pPr>
      <w:r>
        <w:t xml:space="preserve">      </w:t>
      </w:r>
      <w:r>
        <w:rPr>
          <w:b/>
        </w:rPr>
        <w:t xml:space="preserve">  Hiroshima</w:t>
      </w:r>
      <w:r>
        <w:rPr>
          <w:b/>
        </w:rPr>
        <w:tab/>
      </w:r>
      <w:r>
        <w:rPr>
          <w:b/>
        </w:rPr>
        <w:tab/>
      </w:r>
      <w:r>
        <w:rPr>
          <w:b/>
        </w:rPr>
        <w:tab/>
        <w:t>Nagasaki</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1B83">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pPr>
            <w:r>
              <w:t>Pre-Raid Population</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255,000</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195,000</w:t>
            </w:r>
          </w:p>
        </w:tc>
      </w:tr>
      <w:tr w:rsidR="00C21B83">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pPr>
            <w:r>
              <w:t>Dead</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66,000</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39,000</w:t>
            </w:r>
          </w:p>
        </w:tc>
      </w:tr>
      <w:tr w:rsidR="00C21B83">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pPr>
            <w:r>
              <w:t>Injured</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69,000</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25,000</w:t>
            </w:r>
          </w:p>
        </w:tc>
      </w:tr>
      <w:tr w:rsidR="00C21B83">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pPr>
            <w:r>
              <w:t>Total Casualties</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135,000</w:t>
            </w:r>
          </w:p>
        </w:tc>
        <w:tc>
          <w:tcPr>
            <w:tcW w:w="312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64,000</w:t>
            </w:r>
          </w:p>
        </w:tc>
      </w:tr>
    </w:tbl>
    <w:p w:rsidR="00C21B83" w:rsidRDefault="00C21B83"/>
    <w:p w:rsidR="00C21B83" w:rsidRDefault="00C21B83"/>
    <w:p w:rsidR="00C21B83" w:rsidRDefault="00662F2F">
      <w:r>
        <w:t xml:space="preserve"> </w:t>
      </w:r>
    </w:p>
    <w:p w:rsidR="00C21B83" w:rsidRDefault="00662F2F">
      <w:r>
        <w:t xml:space="preserve"> </w:t>
      </w:r>
    </w:p>
    <w:p w:rsidR="00C21B83" w:rsidRDefault="00662F2F">
      <w:pPr>
        <w:rPr>
          <w:i/>
        </w:rPr>
      </w:pPr>
      <w:r>
        <w:rPr>
          <w:b/>
          <w:i/>
        </w:rPr>
        <w:t>TABLE B:</w:t>
      </w:r>
      <w:r>
        <w:rPr>
          <w:i/>
        </w:rPr>
        <w:t xml:space="preserve"> Cause of Immediate Deaths </w:t>
      </w:r>
    </w:p>
    <w:p w:rsidR="00C21B83" w:rsidRDefault="00662F2F">
      <w:r>
        <w:t xml:space="preserve"> </w:t>
      </w:r>
    </w:p>
    <w:p w:rsidR="00C21B83" w:rsidRDefault="00C21B83"/>
    <w:p w:rsidR="00C21B83" w:rsidRDefault="00662F2F">
      <w:pPr>
        <w:ind w:left="3600"/>
        <w:rPr>
          <w:b/>
        </w:rPr>
      </w:pPr>
      <w:r>
        <w:t xml:space="preserve">   </w:t>
      </w:r>
      <w:r>
        <w:rPr>
          <w:b/>
        </w:rPr>
        <w:t xml:space="preserve">     Hiroshima</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21B83">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Cause of Death</w:t>
            </w:r>
          </w:p>
        </w:tc>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Percent of Total</w:t>
            </w:r>
          </w:p>
        </w:tc>
      </w:tr>
      <w:tr w:rsidR="00C21B83">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Burns</w:t>
            </w:r>
          </w:p>
        </w:tc>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60%</w:t>
            </w:r>
          </w:p>
        </w:tc>
      </w:tr>
      <w:tr w:rsidR="00C21B83">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Falling Debris</w:t>
            </w:r>
          </w:p>
        </w:tc>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30%</w:t>
            </w:r>
          </w:p>
        </w:tc>
      </w:tr>
      <w:tr w:rsidR="00C21B83">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Other</w:t>
            </w:r>
          </w:p>
        </w:tc>
        <w:tc>
          <w:tcPr>
            <w:tcW w:w="4680" w:type="dxa"/>
            <w:shd w:val="clear" w:color="auto" w:fill="auto"/>
            <w:tcMar>
              <w:top w:w="100" w:type="dxa"/>
              <w:left w:w="100" w:type="dxa"/>
              <w:bottom w:w="100" w:type="dxa"/>
              <w:right w:w="100" w:type="dxa"/>
            </w:tcMar>
          </w:tcPr>
          <w:p w:rsidR="00C21B83" w:rsidRDefault="00662F2F">
            <w:pPr>
              <w:widowControl w:val="0"/>
              <w:pBdr>
                <w:top w:val="nil"/>
                <w:left w:val="nil"/>
                <w:bottom w:val="nil"/>
                <w:right w:val="nil"/>
                <w:between w:val="nil"/>
              </w:pBdr>
              <w:spacing w:line="240" w:lineRule="auto"/>
              <w:jc w:val="center"/>
            </w:pPr>
            <w:r>
              <w:t>10%</w:t>
            </w:r>
          </w:p>
        </w:tc>
      </w:tr>
    </w:tbl>
    <w:p w:rsidR="00C21B83" w:rsidRDefault="00C21B83"/>
    <w:p w:rsidR="00C21B83" w:rsidRDefault="00C21B83"/>
    <w:p w:rsidR="00C21B83" w:rsidRDefault="00C21B83"/>
    <w:p w:rsidR="00C21B83" w:rsidRDefault="00662F2F">
      <w:pPr>
        <w:ind w:left="3600"/>
        <w:rPr>
          <w:b/>
        </w:rPr>
      </w:pPr>
      <w:r>
        <w:t xml:space="preserve">  </w:t>
      </w:r>
      <w:r>
        <w:rPr>
          <w:b/>
        </w:rPr>
        <w:t xml:space="preserve">        Nagasaki</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21B83">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Cause of Death</w:t>
            </w:r>
          </w:p>
        </w:tc>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Percent of Total</w:t>
            </w:r>
          </w:p>
        </w:tc>
      </w:tr>
      <w:tr w:rsidR="00C21B83">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Burns</w:t>
            </w:r>
          </w:p>
        </w:tc>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77%</w:t>
            </w:r>
          </w:p>
        </w:tc>
      </w:tr>
      <w:tr w:rsidR="00C21B83">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Falling Debris</w:t>
            </w:r>
          </w:p>
        </w:tc>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9%</w:t>
            </w:r>
          </w:p>
        </w:tc>
      </w:tr>
      <w:tr w:rsidR="00C21B83">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Flying Glass</w:t>
            </w:r>
          </w:p>
        </w:tc>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7%</w:t>
            </w:r>
          </w:p>
        </w:tc>
      </w:tr>
      <w:tr w:rsidR="00C21B83">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Other</w:t>
            </w:r>
          </w:p>
        </w:tc>
        <w:tc>
          <w:tcPr>
            <w:tcW w:w="4680" w:type="dxa"/>
            <w:shd w:val="clear" w:color="auto" w:fill="auto"/>
            <w:tcMar>
              <w:top w:w="100" w:type="dxa"/>
              <w:left w:w="100" w:type="dxa"/>
              <w:bottom w:w="100" w:type="dxa"/>
              <w:right w:w="100" w:type="dxa"/>
            </w:tcMar>
          </w:tcPr>
          <w:p w:rsidR="00C21B83" w:rsidRDefault="00662F2F">
            <w:pPr>
              <w:widowControl w:val="0"/>
              <w:spacing w:line="240" w:lineRule="auto"/>
              <w:jc w:val="center"/>
            </w:pPr>
            <w:r>
              <w:t>7%</w:t>
            </w:r>
          </w:p>
        </w:tc>
      </w:tr>
    </w:tbl>
    <w:p w:rsidR="00C21B83" w:rsidRDefault="00C21B83"/>
    <w:p w:rsidR="00C21B83" w:rsidRDefault="00C21B83"/>
    <w:p w:rsidR="00C21B83" w:rsidRDefault="00662F2F">
      <w:r>
        <w:t xml:space="preserve"> </w:t>
      </w:r>
    </w:p>
    <w:sectPr w:rsidR="00C21B83">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2F2F">
      <w:pPr>
        <w:spacing w:line="240" w:lineRule="auto"/>
      </w:pPr>
      <w:r>
        <w:separator/>
      </w:r>
    </w:p>
  </w:endnote>
  <w:endnote w:type="continuationSeparator" w:id="0">
    <w:p w:rsidR="00000000" w:rsidRDefault="00662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2F2F">
      <w:pPr>
        <w:spacing w:line="240" w:lineRule="auto"/>
      </w:pPr>
      <w:r>
        <w:separator/>
      </w:r>
    </w:p>
  </w:footnote>
  <w:footnote w:type="continuationSeparator" w:id="0">
    <w:p w:rsidR="00000000" w:rsidRDefault="00662F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83" w:rsidRDefault="00C21B83">
    <w:pPr>
      <w:jc w:val="center"/>
      <w:rPr>
        <w:b/>
        <w:i/>
        <w:sz w:val="36"/>
        <w:szCs w:val="36"/>
      </w:rPr>
    </w:pPr>
  </w:p>
  <w:p w:rsidR="00C21B83" w:rsidRDefault="00662F2F">
    <w:pPr>
      <w:jc w:val="center"/>
      <w:rPr>
        <w:b/>
        <w:i/>
        <w:sz w:val="36"/>
        <w:szCs w:val="36"/>
      </w:rPr>
    </w:pPr>
    <w:r>
      <w:rPr>
        <w:b/>
        <w:i/>
        <w:sz w:val="36"/>
        <w:szCs w:val="36"/>
      </w:rPr>
      <w:t>Should the U.S. Have Dropped the Atomic Bomb?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83"/>
    <w:rsid w:val="00662F2F"/>
    <w:rsid w:val="00C2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BBE25-1487-48BF-9336-09FF5BF6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2018-04-17T17:08:00Z</dcterms:created>
  <dcterms:modified xsi:type="dcterms:W3CDTF">2018-04-17T17:08:00Z</dcterms:modified>
</cp:coreProperties>
</file>